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441"/>
        <w:tblW w:w="10756" w:type="dxa"/>
        <w:tblLook w:val="04A0" w:firstRow="1" w:lastRow="0" w:firstColumn="1" w:lastColumn="0" w:noHBand="0" w:noVBand="1"/>
      </w:tblPr>
      <w:tblGrid>
        <w:gridCol w:w="864"/>
        <w:gridCol w:w="1008"/>
        <w:gridCol w:w="1242"/>
        <w:gridCol w:w="992"/>
        <w:gridCol w:w="1137"/>
        <w:gridCol w:w="550"/>
        <w:gridCol w:w="461"/>
        <w:gridCol w:w="451"/>
        <w:gridCol w:w="451"/>
        <w:gridCol w:w="444"/>
        <w:gridCol w:w="444"/>
        <w:gridCol w:w="467"/>
        <w:gridCol w:w="467"/>
        <w:gridCol w:w="328"/>
        <w:gridCol w:w="733"/>
        <w:gridCol w:w="717"/>
      </w:tblGrid>
      <w:tr w:rsidR="000147E0" w:rsidRPr="000147E0" w:rsidTr="000147E0">
        <w:trPr>
          <w:trHeight w:val="508"/>
        </w:trPr>
        <w:tc>
          <w:tcPr>
            <w:tcW w:w="0" w:type="auto"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Year</w:t>
            </w:r>
          </w:p>
        </w:tc>
        <w:tc>
          <w:tcPr>
            <w:tcW w:w="1008" w:type="dxa"/>
            <w:hideMark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No. of Sections</w:t>
            </w:r>
          </w:p>
        </w:tc>
        <w:tc>
          <w:tcPr>
            <w:tcW w:w="1242" w:type="dxa"/>
            <w:hideMark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Appeared</w:t>
            </w:r>
          </w:p>
        </w:tc>
        <w:tc>
          <w:tcPr>
            <w:tcW w:w="992" w:type="dxa"/>
            <w:hideMark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Passed</w:t>
            </w:r>
          </w:p>
        </w:tc>
        <w:tc>
          <w:tcPr>
            <w:tcW w:w="1137" w:type="dxa"/>
            <w:hideMark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Pass%</w:t>
            </w:r>
          </w:p>
        </w:tc>
        <w:tc>
          <w:tcPr>
            <w:tcW w:w="0" w:type="auto"/>
            <w:hideMark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A1</w:t>
            </w:r>
          </w:p>
        </w:tc>
        <w:tc>
          <w:tcPr>
            <w:tcW w:w="0" w:type="auto"/>
            <w:hideMark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A2</w:t>
            </w:r>
          </w:p>
        </w:tc>
        <w:tc>
          <w:tcPr>
            <w:tcW w:w="0" w:type="auto"/>
            <w:hideMark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B1</w:t>
            </w:r>
          </w:p>
        </w:tc>
        <w:tc>
          <w:tcPr>
            <w:tcW w:w="0" w:type="auto"/>
            <w:hideMark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B2</w:t>
            </w:r>
          </w:p>
        </w:tc>
        <w:tc>
          <w:tcPr>
            <w:tcW w:w="0" w:type="auto"/>
            <w:hideMark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C1</w:t>
            </w:r>
          </w:p>
        </w:tc>
        <w:tc>
          <w:tcPr>
            <w:tcW w:w="0" w:type="auto"/>
            <w:hideMark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C2</w:t>
            </w:r>
          </w:p>
        </w:tc>
        <w:tc>
          <w:tcPr>
            <w:tcW w:w="0" w:type="auto"/>
            <w:hideMark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D1</w:t>
            </w:r>
          </w:p>
        </w:tc>
        <w:tc>
          <w:tcPr>
            <w:tcW w:w="0" w:type="auto"/>
            <w:hideMark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D2</w:t>
            </w:r>
          </w:p>
        </w:tc>
        <w:tc>
          <w:tcPr>
            <w:tcW w:w="0" w:type="auto"/>
            <w:hideMark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E</w:t>
            </w:r>
          </w:p>
        </w:tc>
        <w:tc>
          <w:tcPr>
            <w:tcW w:w="0" w:type="auto"/>
            <w:hideMark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N X W</w:t>
            </w:r>
          </w:p>
        </w:tc>
        <w:tc>
          <w:tcPr>
            <w:tcW w:w="0" w:type="auto"/>
            <w:hideMark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P.I.</w:t>
            </w:r>
          </w:p>
        </w:tc>
      </w:tr>
      <w:tr w:rsidR="000147E0" w:rsidRPr="000147E0" w:rsidTr="000147E0">
        <w:trPr>
          <w:trHeight w:val="508"/>
        </w:trPr>
        <w:tc>
          <w:tcPr>
            <w:tcW w:w="0" w:type="auto"/>
          </w:tcPr>
          <w:p w:rsid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2018-19</w:t>
            </w:r>
          </w:p>
        </w:tc>
        <w:tc>
          <w:tcPr>
            <w:tcW w:w="1008" w:type="dxa"/>
          </w:tcPr>
          <w:p w:rsidR="000147E0" w:rsidRPr="000147E0" w:rsidRDefault="000147E0" w:rsidP="000147E0">
            <w:pPr>
              <w:jc w:val="right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0147E0">
              <w:rPr>
                <w:rFonts w:ascii="Arial" w:eastAsia="Times New Roman" w:hAnsi="Arial" w:cs="Arial"/>
                <w:sz w:val="20"/>
                <w:lang w:eastAsia="en-IN"/>
              </w:rPr>
              <w:t>2</w:t>
            </w:r>
          </w:p>
        </w:tc>
        <w:tc>
          <w:tcPr>
            <w:tcW w:w="1242" w:type="dxa"/>
          </w:tcPr>
          <w:p w:rsidR="000147E0" w:rsidRPr="000147E0" w:rsidRDefault="000147E0" w:rsidP="000147E0">
            <w:pPr>
              <w:jc w:val="right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0147E0">
              <w:rPr>
                <w:rFonts w:ascii="Arial" w:eastAsia="Times New Roman" w:hAnsi="Arial" w:cs="Arial"/>
                <w:sz w:val="20"/>
                <w:lang w:eastAsia="en-IN"/>
              </w:rPr>
              <w:t>55</w:t>
            </w:r>
          </w:p>
        </w:tc>
        <w:tc>
          <w:tcPr>
            <w:tcW w:w="992" w:type="dxa"/>
          </w:tcPr>
          <w:p w:rsidR="000147E0" w:rsidRPr="000147E0" w:rsidRDefault="000147E0" w:rsidP="000147E0">
            <w:pPr>
              <w:jc w:val="right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0147E0">
              <w:rPr>
                <w:rFonts w:ascii="Arial" w:eastAsia="Times New Roman" w:hAnsi="Arial" w:cs="Arial"/>
                <w:sz w:val="20"/>
                <w:lang w:eastAsia="en-IN"/>
              </w:rPr>
              <w:t>55</w:t>
            </w:r>
          </w:p>
        </w:tc>
        <w:tc>
          <w:tcPr>
            <w:tcW w:w="1137" w:type="dxa"/>
          </w:tcPr>
          <w:p w:rsidR="000147E0" w:rsidRPr="000147E0" w:rsidRDefault="000147E0" w:rsidP="000147E0">
            <w:pPr>
              <w:jc w:val="right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0147E0">
              <w:rPr>
                <w:rFonts w:ascii="Arial" w:eastAsia="Times New Roman" w:hAnsi="Arial" w:cs="Arial"/>
                <w:sz w:val="20"/>
                <w:lang w:eastAsia="en-IN"/>
              </w:rPr>
              <w:t>100</w:t>
            </w:r>
          </w:p>
        </w:tc>
        <w:tc>
          <w:tcPr>
            <w:tcW w:w="0" w:type="auto"/>
          </w:tcPr>
          <w:p w:rsidR="000147E0" w:rsidRPr="000147E0" w:rsidRDefault="000147E0" w:rsidP="000147E0">
            <w:pPr>
              <w:jc w:val="right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0147E0">
              <w:rPr>
                <w:rFonts w:ascii="Arial" w:eastAsia="Times New Roman" w:hAnsi="Arial" w:cs="Arial"/>
                <w:sz w:val="20"/>
                <w:lang w:eastAsia="en-IN"/>
              </w:rPr>
              <w:t>105</w:t>
            </w:r>
          </w:p>
        </w:tc>
        <w:tc>
          <w:tcPr>
            <w:tcW w:w="0" w:type="auto"/>
          </w:tcPr>
          <w:p w:rsidR="000147E0" w:rsidRPr="000147E0" w:rsidRDefault="000147E0" w:rsidP="000147E0">
            <w:pPr>
              <w:jc w:val="right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0147E0">
              <w:rPr>
                <w:rFonts w:ascii="Arial" w:eastAsia="Times New Roman" w:hAnsi="Arial" w:cs="Arial"/>
                <w:sz w:val="20"/>
                <w:lang w:eastAsia="en-IN"/>
              </w:rPr>
              <w:t>69</w:t>
            </w:r>
          </w:p>
        </w:tc>
        <w:tc>
          <w:tcPr>
            <w:tcW w:w="0" w:type="auto"/>
          </w:tcPr>
          <w:p w:rsidR="000147E0" w:rsidRPr="000147E0" w:rsidRDefault="000147E0" w:rsidP="000147E0">
            <w:pPr>
              <w:jc w:val="right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0147E0">
              <w:rPr>
                <w:rFonts w:ascii="Arial" w:eastAsia="Times New Roman" w:hAnsi="Arial" w:cs="Arial"/>
                <w:sz w:val="20"/>
                <w:lang w:eastAsia="en-IN"/>
              </w:rPr>
              <w:t>65</w:t>
            </w:r>
          </w:p>
        </w:tc>
        <w:tc>
          <w:tcPr>
            <w:tcW w:w="0" w:type="auto"/>
          </w:tcPr>
          <w:p w:rsidR="000147E0" w:rsidRPr="000147E0" w:rsidRDefault="000147E0" w:rsidP="000147E0">
            <w:pPr>
              <w:jc w:val="right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0147E0">
              <w:rPr>
                <w:rFonts w:ascii="Arial" w:eastAsia="Times New Roman" w:hAnsi="Arial" w:cs="Arial"/>
                <w:sz w:val="20"/>
                <w:lang w:eastAsia="en-IN"/>
              </w:rPr>
              <w:t>34</w:t>
            </w:r>
          </w:p>
        </w:tc>
        <w:tc>
          <w:tcPr>
            <w:tcW w:w="0" w:type="auto"/>
          </w:tcPr>
          <w:p w:rsidR="000147E0" w:rsidRPr="000147E0" w:rsidRDefault="000147E0" w:rsidP="000147E0">
            <w:pPr>
              <w:jc w:val="right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0147E0">
              <w:rPr>
                <w:rFonts w:ascii="Arial" w:eastAsia="Times New Roman" w:hAnsi="Arial" w:cs="Arial"/>
                <w:sz w:val="20"/>
                <w:lang w:eastAsia="en-IN"/>
              </w:rPr>
              <w:t>2</w:t>
            </w:r>
          </w:p>
        </w:tc>
        <w:tc>
          <w:tcPr>
            <w:tcW w:w="0" w:type="auto"/>
          </w:tcPr>
          <w:p w:rsidR="000147E0" w:rsidRPr="000147E0" w:rsidRDefault="000147E0" w:rsidP="000147E0">
            <w:pPr>
              <w:jc w:val="right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0147E0">
              <w:rPr>
                <w:rFonts w:ascii="Arial" w:eastAsia="Times New Roman" w:hAnsi="Arial" w:cs="Arial"/>
                <w:sz w:val="20"/>
                <w:lang w:eastAsia="en-IN"/>
              </w:rPr>
              <w:t>0</w:t>
            </w:r>
          </w:p>
        </w:tc>
        <w:tc>
          <w:tcPr>
            <w:tcW w:w="0" w:type="auto"/>
          </w:tcPr>
          <w:p w:rsidR="000147E0" w:rsidRPr="000147E0" w:rsidRDefault="000147E0" w:rsidP="000147E0">
            <w:pPr>
              <w:jc w:val="right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0147E0">
              <w:rPr>
                <w:rFonts w:ascii="Arial" w:eastAsia="Times New Roman" w:hAnsi="Arial" w:cs="Arial"/>
                <w:sz w:val="20"/>
                <w:lang w:eastAsia="en-IN"/>
              </w:rPr>
              <w:t>0</w:t>
            </w:r>
          </w:p>
        </w:tc>
        <w:tc>
          <w:tcPr>
            <w:tcW w:w="0" w:type="auto"/>
          </w:tcPr>
          <w:p w:rsidR="000147E0" w:rsidRPr="000147E0" w:rsidRDefault="000147E0" w:rsidP="000147E0">
            <w:pPr>
              <w:jc w:val="right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0147E0">
              <w:rPr>
                <w:rFonts w:ascii="Arial" w:eastAsia="Times New Roman" w:hAnsi="Arial" w:cs="Arial"/>
                <w:sz w:val="20"/>
                <w:lang w:eastAsia="en-IN"/>
              </w:rPr>
              <w:t>0</w:t>
            </w:r>
          </w:p>
        </w:tc>
        <w:tc>
          <w:tcPr>
            <w:tcW w:w="0" w:type="auto"/>
          </w:tcPr>
          <w:p w:rsidR="000147E0" w:rsidRPr="000147E0" w:rsidRDefault="000147E0" w:rsidP="000147E0">
            <w:pPr>
              <w:jc w:val="right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0147E0">
              <w:rPr>
                <w:rFonts w:ascii="Arial" w:eastAsia="Times New Roman" w:hAnsi="Arial" w:cs="Arial"/>
                <w:sz w:val="20"/>
                <w:lang w:eastAsia="en-IN"/>
              </w:rPr>
              <w:t>0</w:t>
            </w:r>
          </w:p>
        </w:tc>
        <w:tc>
          <w:tcPr>
            <w:tcW w:w="0" w:type="auto"/>
          </w:tcPr>
          <w:p w:rsidR="000147E0" w:rsidRPr="000147E0" w:rsidRDefault="000147E0" w:rsidP="000147E0">
            <w:pPr>
              <w:jc w:val="right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0147E0">
              <w:rPr>
                <w:rFonts w:ascii="Arial" w:eastAsia="Times New Roman" w:hAnsi="Arial" w:cs="Arial"/>
                <w:sz w:val="20"/>
                <w:lang w:eastAsia="en-IN"/>
              </w:rPr>
              <w:t>1891</w:t>
            </w:r>
          </w:p>
        </w:tc>
        <w:tc>
          <w:tcPr>
            <w:tcW w:w="0" w:type="auto"/>
          </w:tcPr>
          <w:p w:rsidR="000147E0" w:rsidRPr="000147E0" w:rsidRDefault="000147E0" w:rsidP="000147E0">
            <w:pPr>
              <w:jc w:val="right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0147E0">
              <w:rPr>
                <w:rFonts w:ascii="Arial" w:eastAsia="Times New Roman" w:hAnsi="Arial" w:cs="Arial"/>
                <w:sz w:val="20"/>
                <w:lang w:eastAsia="en-IN"/>
              </w:rPr>
              <w:t>85.95</w:t>
            </w:r>
          </w:p>
        </w:tc>
      </w:tr>
      <w:tr w:rsidR="000147E0" w:rsidRPr="000147E0" w:rsidTr="000147E0">
        <w:trPr>
          <w:trHeight w:val="508"/>
        </w:trPr>
        <w:tc>
          <w:tcPr>
            <w:tcW w:w="0" w:type="auto"/>
          </w:tcPr>
          <w:p w:rsid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2019-20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71.82</w:t>
            </w:r>
          </w:p>
        </w:tc>
      </w:tr>
      <w:tr w:rsidR="000147E0" w:rsidRPr="000147E0" w:rsidTr="000147E0">
        <w:trPr>
          <w:trHeight w:val="508"/>
        </w:trPr>
        <w:tc>
          <w:tcPr>
            <w:tcW w:w="0" w:type="auto"/>
          </w:tcPr>
          <w:p w:rsid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2020-21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62.65</w:t>
            </w:r>
          </w:p>
        </w:tc>
      </w:tr>
      <w:tr w:rsidR="000147E0" w:rsidRPr="000147E0" w:rsidTr="000147E0">
        <w:trPr>
          <w:trHeight w:val="508"/>
        </w:trPr>
        <w:tc>
          <w:tcPr>
            <w:tcW w:w="0" w:type="auto"/>
          </w:tcPr>
          <w:p w:rsid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2021-22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58.4</w:t>
            </w:r>
          </w:p>
        </w:tc>
      </w:tr>
      <w:tr w:rsidR="000147E0" w:rsidRPr="000147E0" w:rsidTr="000147E0">
        <w:trPr>
          <w:trHeight w:val="508"/>
        </w:trPr>
        <w:tc>
          <w:tcPr>
            <w:tcW w:w="0" w:type="auto"/>
          </w:tcPr>
          <w:p w:rsid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2022-23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56.3</w:t>
            </w:r>
          </w:p>
        </w:tc>
      </w:tr>
      <w:tr w:rsidR="000147E0" w:rsidRPr="000147E0" w:rsidTr="000147E0">
        <w:trPr>
          <w:trHeight w:val="508"/>
        </w:trPr>
        <w:tc>
          <w:tcPr>
            <w:tcW w:w="0" w:type="auto"/>
          </w:tcPr>
          <w:p w:rsid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  <w:tc>
          <w:tcPr>
            <w:tcW w:w="1008" w:type="dxa"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  <w:tc>
          <w:tcPr>
            <w:tcW w:w="1242" w:type="dxa"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  <w:tc>
          <w:tcPr>
            <w:tcW w:w="992" w:type="dxa"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  <w:tc>
          <w:tcPr>
            <w:tcW w:w="1137" w:type="dxa"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  <w:tc>
          <w:tcPr>
            <w:tcW w:w="0" w:type="auto"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  <w:tc>
          <w:tcPr>
            <w:tcW w:w="0" w:type="auto"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  <w:tc>
          <w:tcPr>
            <w:tcW w:w="0" w:type="auto"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  <w:tc>
          <w:tcPr>
            <w:tcW w:w="0" w:type="auto"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  <w:tc>
          <w:tcPr>
            <w:tcW w:w="0" w:type="auto"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  <w:tc>
          <w:tcPr>
            <w:tcW w:w="0" w:type="auto"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  <w:tc>
          <w:tcPr>
            <w:tcW w:w="0" w:type="auto"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  <w:tc>
          <w:tcPr>
            <w:tcW w:w="0" w:type="auto"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  <w:tc>
          <w:tcPr>
            <w:tcW w:w="0" w:type="auto"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  <w:tc>
          <w:tcPr>
            <w:tcW w:w="0" w:type="auto"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  <w:tc>
          <w:tcPr>
            <w:tcW w:w="0" w:type="auto"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</w:tr>
    </w:tbl>
    <w:p w:rsidR="000147E0" w:rsidRDefault="000147E0" w:rsidP="000147E0">
      <w:pPr>
        <w:jc w:val="center"/>
        <w:rPr>
          <w:b/>
          <w:bCs/>
          <w:sz w:val="40"/>
          <w:szCs w:val="36"/>
          <w:u w:val="single"/>
        </w:rPr>
      </w:pPr>
      <w:r w:rsidRPr="000147E0">
        <w:rPr>
          <w:b/>
          <w:bCs/>
          <w:sz w:val="40"/>
          <w:szCs w:val="36"/>
          <w:u w:val="single"/>
        </w:rPr>
        <w:t>CLASS X RESULT ANALYSIS</w:t>
      </w:r>
    </w:p>
    <w:p w:rsidR="000147E0" w:rsidRPr="000147E0" w:rsidRDefault="000147E0" w:rsidP="000147E0">
      <w:pPr>
        <w:rPr>
          <w:sz w:val="40"/>
          <w:szCs w:val="36"/>
        </w:rPr>
      </w:pPr>
    </w:p>
    <w:p w:rsidR="000147E0" w:rsidRPr="000147E0" w:rsidRDefault="000147E0" w:rsidP="000147E0">
      <w:pPr>
        <w:jc w:val="center"/>
        <w:rPr>
          <w:b/>
          <w:bCs/>
          <w:sz w:val="36"/>
          <w:szCs w:val="32"/>
          <w:u w:val="single"/>
        </w:rPr>
      </w:pPr>
      <w:r w:rsidRPr="000147E0">
        <w:rPr>
          <w:b/>
          <w:bCs/>
          <w:sz w:val="36"/>
          <w:szCs w:val="32"/>
          <w:u w:val="single"/>
        </w:rPr>
        <w:t>CLASS XII RESULT ANALYSIS</w:t>
      </w:r>
    </w:p>
    <w:tbl>
      <w:tblPr>
        <w:tblStyle w:val="TableGrid"/>
        <w:tblpPr w:leftFromText="180" w:rightFromText="180" w:vertAnchor="page" w:horzAnchor="margin" w:tblpY="1441"/>
        <w:tblW w:w="10756" w:type="dxa"/>
        <w:tblLook w:val="04A0" w:firstRow="1" w:lastRow="0" w:firstColumn="1" w:lastColumn="0" w:noHBand="0" w:noVBand="1"/>
      </w:tblPr>
      <w:tblGrid>
        <w:gridCol w:w="864"/>
        <w:gridCol w:w="1008"/>
        <w:gridCol w:w="1242"/>
        <w:gridCol w:w="992"/>
        <w:gridCol w:w="1137"/>
        <w:gridCol w:w="550"/>
        <w:gridCol w:w="461"/>
        <w:gridCol w:w="451"/>
        <w:gridCol w:w="451"/>
        <w:gridCol w:w="444"/>
        <w:gridCol w:w="444"/>
        <w:gridCol w:w="467"/>
        <w:gridCol w:w="467"/>
        <w:gridCol w:w="328"/>
        <w:gridCol w:w="733"/>
        <w:gridCol w:w="717"/>
      </w:tblGrid>
      <w:tr w:rsidR="000147E0" w:rsidRPr="000147E0" w:rsidTr="00BC1395">
        <w:trPr>
          <w:trHeight w:val="508"/>
        </w:trPr>
        <w:tc>
          <w:tcPr>
            <w:tcW w:w="0" w:type="auto"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Year</w:t>
            </w:r>
          </w:p>
        </w:tc>
        <w:tc>
          <w:tcPr>
            <w:tcW w:w="1008" w:type="dxa"/>
            <w:hideMark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No. of Sections</w:t>
            </w:r>
          </w:p>
        </w:tc>
        <w:tc>
          <w:tcPr>
            <w:tcW w:w="1242" w:type="dxa"/>
            <w:hideMark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Appeared</w:t>
            </w:r>
          </w:p>
        </w:tc>
        <w:tc>
          <w:tcPr>
            <w:tcW w:w="992" w:type="dxa"/>
            <w:hideMark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Passed</w:t>
            </w:r>
          </w:p>
        </w:tc>
        <w:tc>
          <w:tcPr>
            <w:tcW w:w="1137" w:type="dxa"/>
            <w:hideMark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Pass%</w:t>
            </w:r>
          </w:p>
        </w:tc>
        <w:tc>
          <w:tcPr>
            <w:tcW w:w="0" w:type="auto"/>
            <w:hideMark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A1</w:t>
            </w:r>
          </w:p>
        </w:tc>
        <w:tc>
          <w:tcPr>
            <w:tcW w:w="0" w:type="auto"/>
            <w:hideMark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A2</w:t>
            </w:r>
          </w:p>
        </w:tc>
        <w:tc>
          <w:tcPr>
            <w:tcW w:w="0" w:type="auto"/>
            <w:hideMark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B1</w:t>
            </w:r>
          </w:p>
        </w:tc>
        <w:tc>
          <w:tcPr>
            <w:tcW w:w="0" w:type="auto"/>
            <w:hideMark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B2</w:t>
            </w:r>
          </w:p>
        </w:tc>
        <w:tc>
          <w:tcPr>
            <w:tcW w:w="0" w:type="auto"/>
            <w:hideMark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C1</w:t>
            </w:r>
          </w:p>
        </w:tc>
        <w:tc>
          <w:tcPr>
            <w:tcW w:w="0" w:type="auto"/>
            <w:hideMark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C2</w:t>
            </w:r>
          </w:p>
        </w:tc>
        <w:tc>
          <w:tcPr>
            <w:tcW w:w="0" w:type="auto"/>
            <w:hideMark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D1</w:t>
            </w:r>
          </w:p>
        </w:tc>
        <w:tc>
          <w:tcPr>
            <w:tcW w:w="0" w:type="auto"/>
            <w:hideMark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D2</w:t>
            </w:r>
          </w:p>
        </w:tc>
        <w:tc>
          <w:tcPr>
            <w:tcW w:w="0" w:type="auto"/>
            <w:hideMark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E</w:t>
            </w:r>
          </w:p>
        </w:tc>
        <w:tc>
          <w:tcPr>
            <w:tcW w:w="0" w:type="auto"/>
            <w:hideMark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N X W</w:t>
            </w:r>
          </w:p>
        </w:tc>
        <w:tc>
          <w:tcPr>
            <w:tcW w:w="0" w:type="auto"/>
            <w:hideMark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P.I.</w:t>
            </w:r>
          </w:p>
        </w:tc>
      </w:tr>
      <w:tr w:rsidR="000147E0" w:rsidRPr="000147E0" w:rsidTr="00BC1395">
        <w:trPr>
          <w:trHeight w:val="508"/>
        </w:trPr>
        <w:tc>
          <w:tcPr>
            <w:tcW w:w="0" w:type="auto"/>
          </w:tcPr>
          <w:p w:rsid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2018-19</w:t>
            </w:r>
          </w:p>
        </w:tc>
        <w:tc>
          <w:tcPr>
            <w:tcW w:w="1008" w:type="dxa"/>
          </w:tcPr>
          <w:p w:rsidR="000147E0" w:rsidRPr="000147E0" w:rsidRDefault="000147E0" w:rsidP="00BC1395">
            <w:pPr>
              <w:jc w:val="right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0147E0">
              <w:rPr>
                <w:rFonts w:ascii="Arial" w:eastAsia="Times New Roman" w:hAnsi="Arial" w:cs="Arial"/>
                <w:sz w:val="20"/>
                <w:lang w:eastAsia="en-IN"/>
              </w:rPr>
              <w:t>2</w:t>
            </w:r>
          </w:p>
        </w:tc>
        <w:tc>
          <w:tcPr>
            <w:tcW w:w="1242" w:type="dxa"/>
          </w:tcPr>
          <w:p w:rsidR="000147E0" w:rsidRPr="000147E0" w:rsidRDefault="000147E0" w:rsidP="00BC1395">
            <w:pPr>
              <w:jc w:val="right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0147E0">
              <w:rPr>
                <w:rFonts w:ascii="Arial" w:eastAsia="Times New Roman" w:hAnsi="Arial" w:cs="Arial"/>
                <w:sz w:val="20"/>
                <w:lang w:eastAsia="en-IN"/>
              </w:rPr>
              <w:t>55</w:t>
            </w:r>
          </w:p>
        </w:tc>
        <w:tc>
          <w:tcPr>
            <w:tcW w:w="992" w:type="dxa"/>
          </w:tcPr>
          <w:p w:rsidR="000147E0" w:rsidRPr="000147E0" w:rsidRDefault="000147E0" w:rsidP="00BC1395">
            <w:pPr>
              <w:jc w:val="right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0147E0">
              <w:rPr>
                <w:rFonts w:ascii="Arial" w:eastAsia="Times New Roman" w:hAnsi="Arial" w:cs="Arial"/>
                <w:sz w:val="20"/>
                <w:lang w:eastAsia="en-IN"/>
              </w:rPr>
              <w:t>55</w:t>
            </w:r>
          </w:p>
        </w:tc>
        <w:tc>
          <w:tcPr>
            <w:tcW w:w="1137" w:type="dxa"/>
          </w:tcPr>
          <w:p w:rsidR="000147E0" w:rsidRPr="000147E0" w:rsidRDefault="000147E0" w:rsidP="00BC1395">
            <w:pPr>
              <w:jc w:val="right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0147E0">
              <w:rPr>
                <w:rFonts w:ascii="Arial" w:eastAsia="Times New Roman" w:hAnsi="Arial" w:cs="Arial"/>
                <w:sz w:val="20"/>
                <w:lang w:eastAsia="en-IN"/>
              </w:rPr>
              <w:t>100</w:t>
            </w:r>
          </w:p>
        </w:tc>
        <w:tc>
          <w:tcPr>
            <w:tcW w:w="0" w:type="auto"/>
          </w:tcPr>
          <w:p w:rsidR="000147E0" w:rsidRPr="000147E0" w:rsidRDefault="000147E0" w:rsidP="00BC1395">
            <w:pPr>
              <w:jc w:val="right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0147E0">
              <w:rPr>
                <w:rFonts w:ascii="Arial" w:eastAsia="Times New Roman" w:hAnsi="Arial" w:cs="Arial"/>
                <w:sz w:val="20"/>
                <w:lang w:eastAsia="en-IN"/>
              </w:rPr>
              <w:t>105</w:t>
            </w:r>
          </w:p>
        </w:tc>
        <w:tc>
          <w:tcPr>
            <w:tcW w:w="0" w:type="auto"/>
          </w:tcPr>
          <w:p w:rsidR="000147E0" w:rsidRPr="000147E0" w:rsidRDefault="000147E0" w:rsidP="00BC1395">
            <w:pPr>
              <w:jc w:val="right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0147E0">
              <w:rPr>
                <w:rFonts w:ascii="Arial" w:eastAsia="Times New Roman" w:hAnsi="Arial" w:cs="Arial"/>
                <w:sz w:val="20"/>
                <w:lang w:eastAsia="en-IN"/>
              </w:rPr>
              <w:t>69</w:t>
            </w:r>
          </w:p>
        </w:tc>
        <w:tc>
          <w:tcPr>
            <w:tcW w:w="0" w:type="auto"/>
          </w:tcPr>
          <w:p w:rsidR="000147E0" w:rsidRPr="000147E0" w:rsidRDefault="000147E0" w:rsidP="00BC1395">
            <w:pPr>
              <w:jc w:val="right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0147E0">
              <w:rPr>
                <w:rFonts w:ascii="Arial" w:eastAsia="Times New Roman" w:hAnsi="Arial" w:cs="Arial"/>
                <w:sz w:val="20"/>
                <w:lang w:eastAsia="en-IN"/>
              </w:rPr>
              <w:t>65</w:t>
            </w:r>
          </w:p>
        </w:tc>
        <w:tc>
          <w:tcPr>
            <w:tcW w:w="0" w:type="auto"/>
          </w:tcPr>
          <w:p w:rsidR="000147E0" w:rsidRPr="000147E0" w:rsidRDefault="000147E0" w:rsidP="00BC1395">
            <w:pPr>
              <w:jc w:val="right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0147E0">
              <w:rPr>
                <w:rFonts w:ascii="Arial" w:eastAsia="Times New Roman" w:hAnsi="Arial" w:cs="Arial"/>
                <w:sz w:val="20"/>
                <w:lang w:eastAsia="en-IN"/>
              </w:rPr>
              <w:t>34</w:t>
            </w:r>
          </w:p>
        </w:tc>
        <w:tc>
          <w:tcPr>
            <w:tcW w:w="0" w:type="auto"/>
          </w:tcPr>
          <w:p w:rsidR="000147E0" w:rsidRPr="000147E0" w:rsidRDefault="000147E0" w:rsidP="00BC1395">
            <w:pPr>
              <w:jc w:val="right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0147E0">
              <w:rPr>
                <w:rFonts w:ascii="Arial" w:eastAsia="Times New Roman" w:hAnsi="Arial" w:cs="Arial"/>
                <w:sz w:val="20"/>
                <w:lang w:eastAsia="en-IN"/>
              </w:rPr>
              <w:t>2</w:t>
            </w:r>
          </w:p>
        </w:tc>
        <w:tc>
          <w:tcPr>
            <w:tcW w:w="0" w:type="auto"/>
          </w:tcPr>
          <w:p w:rsidR="000147E0" w:rsidRPr="000147E0" w:rsidRDefault="000147E0" w:rsidP="00BC1395">
            <w:pPr>
              <w:jc w:val="right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0147E0">
              <w:rPr>
                <w:rFonts w:ascii="Arial" w:eastAsia="Times New Roman" w:hAnsi="Arial" w:cs="Arial"/>
                <w:sz w:val="20"/>
                <w:lang w:eastAsia="en-IN"/>
              </w:rPr>
              <w:t>0</w:t>
            </w:r>
          </w:p>
        </w:tc>
        <w:tc>
          <w:tcPr>
            <w:tcW w:w="0" w:type="auto"/>
          </w:tcPr>
          <w:p w:rsidR="000147E0" w:rsidRPr="000147E0" w:rsidRDefault="000147E0" w:rsidP="00BC1395">
            <w:pPr>
              <w:jc w:val="right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0147E0">
              <w:rPr>
                <w:rFonts w:ascii="Arial" w:eastAsia="Times New Roman" w:hAnsi="Arial" w:cs="Arial"/>
                <w:sz w:val="20"/>
                <w:lang w:eastAsia="en-IN"/>
              </w:rPr>
              <w:t>0</w:t>
            </w:r>
          </w:p>
        </w:tc>
        <w:tc>
          <w:tcPr>
            <w:tcW w:w="0" w:type="auto"/>
          </w:tcPr>
          <w:p w:rsidR="000147E0" w:rsidRPr="000147E0" w:rsidRDefault="000147E0" w:rsidP="00BC1395">
            <w:pPr>
              <w:jc w:val="right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0147E0">
              <w:rPr>
                <w:rFonts w:ascii="Arial" w:eastAsia="Times New Roman" w:hAnsi="Arial" w:cs="Arial"/>
                <w:sz w:val="20"/>
                <w:lang w:eastAsia="en-IN"/>
              </w:rPr>
              <w:t>0</w:t>
            </w:r>
          </w:p>
        </w:tc>
        <w:tc>
          <w:tcPr>
            <w:tcW w:w="0" w:type="auto"/>
          </w:tcPr>
          <w:p w:rsidR="000147E0" w:rsidRPr="000147E0" w:rsidRDefault="000147E0" w:rsidP="00BC1395">
            <w:pPr>
              <w:jc w:val="right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0147E0">
              <w:rPr>
                <w:rFonts w:ascii="Arial" w:eastAsia="Times New Roman" w:hAnsi="Arial" w:cs="Arial"/>
                <w:sz w:val="20"/>
                <w:lang w:eastAsia="en-IN"/>
              </w:rPr>
              <w:t>0</w:t>
            </w:r>
          </w:p>
        </w:tc>
        <w:tc>
          <w:tcPr>
            <w:tcW w:w="0" w:type="auto"/>
          </w:tcPr>
          <w:p w:rsidR="000147E0" w:rsidRPr="000147E0" w:rsidRDefault="000147E0" w:rsidP="00BC1395">
            <w:pPr>
              <w:jc w:val="right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0147E0">
              <w:rPr>
                <w:rFonts w:ascii="Arial" w:eastAsia="Times New Roman" w:hAnsi="Arial" w:cs="Arial"/>
                <w:sz w:val="20"/>
                <w:lang w:eastAsia="en-IN"/>
              </w:rPr>
              <w:t>1891</w:t>
            </w:r>
          </w:p>
        </w:tc>
        <w:tc>
          <w:tcPr>
            <w:tcW w:w="0" w:type="auto"/>
          </w:tcPr>
          <w:p w:rsidR="000147E0" w:rsidRPr="000147E0" w:rsidRDefault="000147E0" w:rsidP="00BC1395">
            <w:pPr>
              <w:jc w:val="right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0147E0">
              <w:rPr>
                <w:rFonts w:ascii="Arial" w:eastAsia="Times New Roman" w:hAnsi="Arial" w:cs="Arial"/>
                <w:sz w:val="20"/>
                <w:lang w:eastAsia="en-IN"/>
              </w:rPr>
              <w:t>85.95</w:t>
            </w:r>
          </w:p>
        </w:tc>
      </w:tr>
      <w:tr w:rsidR="000147E0" w:rsidRPr="000147E0" w:rsidTr="00BC1395">
        <w:trPr>
          <w:trHeight w:val="508"/>
        </w:trPr>
        <w:tc>
          <w:tcPr>
            <w:tcW w:w="0" w:type="auto"/>
          </w:tcPr>
          <w:p w:rsid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2019-20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71.82</w:t>
            </w:r>
          </w:p>
        </w:tc>
      </w:tr>
      <w:tr w:rsidR="000147E0" w:rsidRPr="000147E0" w:rsidTr="00BC1395">
        <w:trPr>
          <w:trHeight w:val="508"/>
        </w:trPr>
        <w:tc>
          <w:tcPr>
            <w:tcW w:w="0" w:type="auto"/>
          </w:tcPr>
          <w:p w:rsid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2020-21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62.65</w:t>
            </w:r>
          </w:p>
        </w:tc>
      </w:tr>
      <w:tr w:rsidR="000147E0" w:rsidRPr="000147E0" w:rsidTr="00BC1395">
        <w:trPr>
          <w:trHeight w:val="508"/>
        </w:trPr>
        <w:tc>
          <w:tcPr>
            <w:tcW w:w="0" w:type="auto"/>
          </w:tcPr>
          <w:p w:rsid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2021-22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58.4</w:t>
            </w:r>
          </w:p>
        </w:tc>
      </w:tr>
      <w:tr w:rsidR="000147E0" w:rsidRPr="000147E0" w:rsidTr="00BC1395">
        <w:trPr>
          <w:trHeight w:val="508"/>
        </w:trPr>
        <w:tc>
          <w:tcPr>
            <w:tcW w:w="0" w:type="auto"/>
          </w:tcPr>
          <w:p w:rsid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2022-23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56.3</w:t>
            </w:r>
          </w:p>
        </w:tc>
      </w:tr>
      <w:tr w:rsidR="000147E0" w:rsidRPr="000147E0" w:rsidTr="00BC1395">
        <w:trPr>
          <w:trHeight w:val="508"/>
        </w:trPr>
        <w:tc>
          <w:tcPr>
            <w:tcW w:w="0" w:type="auto"/>
          </w:tcPr>
          <w:p w:rsid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  <w:tc>
          <w:tcPr>
            <w:tcW w:w="1008" w:type="dxa"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  <w:tc>
          <w:tcPr>
            <w:tcW w:w="1242" w:type="dxa"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  <w:tc>
          <w:tcPr>
            <w:tcW w:w="992" w:type="dxa"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  <w:tc>
          <w:tcPr>
            <w:tcW w:w="1137" w:type="dxa"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  <w:tc>
          <w:tcPr>
            <w:tcW w:w="0" w:type="auto"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  <w:tc>
          <w:tcPr>
            <w:tcW w:w="0" w:type="auto"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  <w:tc>
          <w:tcPr>
            <w:tcW w:w="0" w:type="auto"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  <w:tc>
          <w:tcPr>
            <w:tcW w:w="0" w:type="auto"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  <w:tc>
          <w:tcPr>
            <w:tcW w:w="0" w:type="auto"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  <w:tc>
          <w:tcPr>
            <w:tcW w:w="0" w:type="auto"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  <w:tc>
          <w:tcPr>
            <w:tcW w:w="0" w:type="auto"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  <w:tc>
          <w:tcPr>
            <w:tcW w:w="0" w:type="auto"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  <w:tc>
          <w:tcPr>
            <w:tcW w:w="0" w:type="auto"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  <w:tc>
          <w:tcPr>
            <w:tcW w:w="0" w:type="auto"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  <w:tc>
          <w:tcPr>
            <w:tcW w:w="0" w:type="auto"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</w:tr>
    </w:tbl>
    <w:p w:rsidR="000147E0" w:rsidRDefault="000147E0" w:rsidP="000147E0">
      <w:pPr>
        <w:rPr>
          <w:sz w:val="40"/>
          <w:szCs w:val="36"/>
        </w:rPr>
      </w:pPr>
    </w:p>
    <w:tbl>
      <w:tblPr>
        <w:tblStyle w:val="TableGrid"/>
        <w:tblpPr w:leftFromText="180" w:rightFromText="180" w:vertAnchor="page" w:horzAnchor="margin" w:tblpY="1441"/>
        <w:tblW w:w="10756" w:type="dxa"/>
        <w:tblLook w:val="04A0" w:firstRow="1" w:lastRow="0" w:firstColumn="1" w:lastColumn="0" w:noHBand="0" w:noVBand="1"/>
      </w:tblPr>
      <w:tblGrid>
        <w:gridCol w:w="864"/>
        <w:gridCol w:w="1008"/>
        <w:gridCol w:w="1242"/>
        <w:gridCol w:w="992"/>
        <w:gridCol w:w="1137"/>
        <w:gridCol w:w="550"/>
        <w:gridCol w:w="461"/>
        <w:gridCol w:w="451"/>
        <w:gridCol w:w="451"/>
        <w:gridCol w:w="444"/>
        <w:gridCol w:w="444"/>
        <w:gridCol w:w="467"/>
        <w:gridCol w:w="467"/>
        <w:gridCol w:w="328"/>
        <w:gridCol w:w="733"/>
        <w:gridCol w:w="717"/>
      </w:tblGrid>
      <w:tr w:rsidR="000147E0" w:rsidRPr="000147E0" w:rsidTr="00BC1395">
        <w:trPr>
          <w:trHeight w:val="508"/>
        </w:trPr>
        <w:tc>
          <w:tcPr>
            <w:tcW w:w="0" w:type="auto"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Year</w:t>
            </w:r>
          </w:p>
        </w:tc>
        <w:tc>
          <w:tcPr>
            <w:tcW w:w="1008" w:type="dxa"/>
            <w:hideMark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No. of Sections</w:t>
            </w:r>
          </w:p>
        </w:tc>
        <w:tc>
          <w:tcPr>
            <w:tcW w:w="1242" w:type="dxa"/>
            <w:hideMark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Appeared</w:t>
            </w:r>
          </w:p>
        </w:tc>
        <w:tc>
          <w:tcPr>
            <w:tcW w:w="992" w:type="dxa"/>
            <w:hideMark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Passed</w:t>
            </w:r>
          </w:p>
        </w:tc>
        <w:tc>
          <w:tcPr>
            <w:tcW w:w="1137" w:type="dxa"/>
            <w:hideMark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Pass%</w:t>
            </w:r>
          </w:p>
        </w:tc>
        <w:tc>
          <w:tcPr>
            <w:tcW w:w="0" w:type="auto"/>
            <w:hideMark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A1</w:t>
            </w:r>
          </w:p>
        </w:tc>
        <w:tc>
          <w:tcPr>
            <w:tcW w:w="0" w:type="auto"/>
            <w:hideMark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A2</w:t>
            </w:r>
          </w:p>
        </w:tc>
        <w:tc>
          <w:tcPr>
            <w:tcW w:w="0" w:type="auto"/>
            <w:hideMark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B1</w:t>
            </w:r>
          </w:p>
        </w:tc>
        <w:tc>
          <w:tcPr>
            <w:tcW w:w="0" w:type="auto"/>
            <w:hideMark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B2</w:t>
            </w:r>
          </w:p>
        </w:tc>
        <w:tc>
          <w:tcPr>
            <w:tcW w:w="0" w:type="auto"/>
            <w:hideMark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C1</w:t>
            </w:r>
          </w:p>
        </w:tc>
        <w:tc>
          <w:tcPr>
            <w:tcW w:w="0" w:type="auto"/>
            <w:hideMark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C2</w:t>
            </w:r>
          </w:p>
        </w:tc>
        <w:tc>
          <w:tcPr>
            <w:tcW w:w="0" w:type="auto"/>
            <w:hideMark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D1</w:t>
            </w:r>
          </w:p>
        </w:tc>
        <w:tc>
          <w:tcPr>
            <w:tcW w:w="0" w:type="auto"/>
            <w:hideMark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D2</w:t>
            </w:r>
          </w:p>
        </w:tc>
        <w:tc>
          <w:tcPr>
            <w:tcW w:w="0" w:type="auto"/>
            <w:hideMark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E</w:t>
            </w:r>
          </w:p>
        </w:tc>
        <w:tc>
          <w:tcPr>
            <w:tcW w:w="0" w:type="auto"/>
            <w:hideMark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N X W</w:t>
            </w:r>
          </w:p>
        </w:tc>
        <w:tc>
          <w:tcPr>
            <w:tcW w:w="0" w:type="auto"/>
            <w:hideMark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P.I.</w:t>
            </w:r>
          </w:p>
        </w:tc>
      </w:tr>
      <w:tr w:rsidR="000147E0" w:rsidRPr="000147E0" w:rsidTr="00BC1395">
        <w:trPr>
          <w:trHeight w:val="508"/>
        </w:trPr>
        <w:tc>
          <w:tcPr>
            <w:tcW w:w="0" w:type="auto"/>
          </w:tcPr>
          <w:p w:rsid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2018-19</w:t>
            </w:r>
          </w:p>
        </w:tc>
        <w:tc>
          <w:tcPr>
            <w:tcW w:w="1008" w:type="dxa"/>
          </w:tcPr>
          <w:p w:rsidR="000147E0" w:rsidRPr="000147E0" w:rsidRDefault="000147E0" w:rsidP="00BC1395">
            <w:pPr>
              <w:jc w:val="right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0147E0">
              <w:rPr>
                <w:rFonts w:ascii="Arial" w:eastAsia="Times New Roman" w:hAnsi="Arial" w:cs="Arial"/>
                <w:sz w:val="20"/>
                <w:lang w:eastAsia="en-IN"/>
              </w:rPr>
              <w:t>2</w:t>
            </w:r>
          </w:p>
        </w:tc>
        <w:tc>
          <w:tcPr>
            <w:tcW w:w="1242" w:type="dxa"/>
          </w:tcPr>
          <w:p w:rsidR="000147E0" w:rsidRPr="000147E0" w:rsidRDefault="000147E0" w:rsidP="00BC1395">
            <w:pPr>
              <w:jc w:val="right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0147E0">
              <w:rPr>
                <w:rFonts w:ascii="Arial" w:eastAsia="Times New Roman" w:hAnsi="Arial" w:cs="Arial"/>
                <w:sz w:val="20"/>
                <w:lang w:eastAsia="en-IN"/>
              </w:rPr>
              <w:t>55</w:t>
            </w:r>
          </w:p>
        </w:tc>
        <w:tc>
          <w:tcPr>
            <w:tcW w:w="992" w:type="dxa"/>
          </w:tcPr>
          <w:p w:rsidR="000147E0" w:rsidRPr="000147E0" w:rsidRDefault="000147E0" w:rsidP="00BC1395">
            <w:pPr>
              <w:jc w:val="right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0147E0">
              <w:rPr>
                <w:rFonts w:ascii="Arial" w:eastAsia="Times New Roman" w:hAnsi="Arial" w:cs="Arial"/>
                <w:sz w:val="20"/>
                <w:lang w:eastAsia="en-IN"/>
              </w:rPr>
              <w:t>55</w:t>
            </w:r>
          </w:p>
        </w:tc>
        <w:tc>
          <w:tcPr>
            <w:tcW w:w="1137" w:type="dxa"/>
          </w:tcPr>
          <w:p w:rsidR="000147E0" w:rsidRPr="000147E0" w:rsidRDefault="000147E0" w:rsidP="00BC1395">
            <w:pPr>
              <w:jc w:val="right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0147E0">
              <w:rPr>
                <w:rFonts w:ascii="Arial" w:eastAsia="Times New Roman" w:hAnsi="Arial" w:cs="Arial"/>
                <w:sz w:val="20"/>
                <w:lang w:eastAsia="en-IN"/>
              </w:rPr>
              <w:t>100</w:t>
            </w:r>
          </w:p>
        </w:tc>
        <w:tc>
          <w:tcPr>
            <w:tcW w:w="0" w:type="auto"/>
          </w:tcPr>
          <w:p w:rsidR="000147E0" w:rsidRPr="000147E0" w:rsidRDefault="000147E0" w:rsidP="00BC1395">
            <w:pPr>
              <w:jc w:val="right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0147E0">
              <w:rPr>
                <w:rFonts w:ascii="Arial" w:eastAsia="Times New Roman" w:hAnsi="Arial" w:cs="Arial"/>
                <w:sz w:val="20"/>
                <w:lang w:eastAsia="en-IN"/>
              </w:rPr>
              <w:t>105</w:t>
            </w:r>
          </w:p>
        </w:tc>
        <w:tc>
          <w:tcPr>
            <w:tcW w:w="0" w:type="auto"/>
          </w:tcPr>
          <w:p w:rsidR="000147E0" w:rsidRPr="000147E0" w:rsidRDefault="000147E0" w:rsidP="00BC1395">
            <w:pPr>
              <w:jc w:val="right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0147E0">
              <w:rPr>
                <w:rFonts w:ascii="Arial" w:eastAsia="Times New Roman" w:hAnsi="Arial" w:cs="Arial"/>
                <w:sz w:val="20"/>
                <w:lang w:eastAsia="en-IN"/>
              </w:rPr>
              <w:t>69</w:t>
            </w:r>
          </w:p>
        </w:tc>
        <w:tc>
          <w:tcPr>
            <w:tcW w:w="0" w:type="auto"/>
          </w:tcPr>
          <w:p w:rsidR="000147E0" w:rsidRPr="000147E0" w:rsidRDefault="000147E0" w:rsidP="00BC1395">
            <w:pPr>
              <w:jc w:val="right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0147E0">
              <w:rPr>
                <w:rFonts w:ascii="Arial" w:eastAsia="Times New Roman" w:hAnsi="Arial" w:cs="Arial"/>
                <w:sz w:val="20"/>
                <w:lang w:eastAsia="en-IN"/>
              </w:rPr>
              <w:t>65</w:t>
            </w:r>
          </w:p>
        </w:tc>
        <w:tc>
          <w:tcPr>
            <w:tcW w:w="0" w:type="auto"/>
          </w:tcPr>
          <w:p w:rsidR="000147E0" w:rsidRPr="000147E0" w:rsidRDefault="000147E0" w:rsidP="00BC1395">
            <w:pPr>
              <w:jc w:val="right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0147E0">
              <w:rPr>
                <w:rFonts w:ascii="Arial" w:eastAsia="Times New Roman" w:hAnsi="Arial" w:cs="Arial"/>
                <w:sz w:val="20"/>
                <w:lang w:eastAsia="en-IN"/>
              </w:rPr>
              <w:t>34</w:t>
            </w:r>
          </w:p>
        </w:tc>
        <w:tc>
          <w:tcPr>
            <w:tcW w:w="0" w:type="auto"/>
          </w:tcPr>
          <w:p w:rsidR="000147E0" w:rsidRPr="000147E0" w:rsidRDefault="000147E0" w:rsidP="00BC1395">
            <w:pPr>
              <w:jc w:val="right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0147E0">
              <w:rPr>
                <w:rFonts w:ascii="Arial" w:eastAsia="Times New Roman" w:hAnsi="Arial" w:cs="Arial"/>
                <w:sz w:val="20"/>
                <w:lang w:eastAsia="en-IN"/>
              </w:rPr>
              <w:t>2</w:t>
            </w:r>
          </w:p>
        </w:tc>
        <w:tc>
          <w:tcPr>
            <w:tcW w:w="0" w:type="auto"/>
          </w:tcPr>
          <w:p w:rsidR="000147E0" w:rsidRPr="000147E0" w:rsidRDefault="000147E0" w:rsidP="00BC1395">
            <w:pPr>
              <w:jc w:val="right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0147E0">
              <w:rPr>
                <w:rFonts w:ascii="Arial" w:eastAsia="Times New Roman" w:hAnsi="Arial" w:cs="Arial"/>
                <w:sz w:val="20"/>
                <w:lang w:eastAsia="en-IN"/>
              </w:rPr>
              <w:t>0</w:t>
            </w:r>
          </w:p>
        </w:tc>
        <w:tc>
          <w:tcPr>
            <w:tcW w:w="0" w:type="auto"/>
          </w:tcPr>
          <w:p w:rsidR="000147E0" w:rsidRPr="000147E0" w:rsidRDefault="000147E0" w:rsidP="00BC1395">
            <w:pPr>
              <w:jc w:val="right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0147E0">
              <w:rPr>
                <w:rFonts w:ascii="Arial" w:eastAsia="Times New Roman" w:hAnsi="Arial" w:cs="Arial"/>
                <w:sz w:val="20"/>
                <w:lang w:eastAsia="en-IN"/>
              </w:rPr>
              <w:t>0</w:t>
            </w:r>
          </w:p>
        </w:tc>
        <w:tc>
          <w:tcPr>
            <w:tcW w:w="0" w:type="auto"/>
          </w:tcPr>
          <w:p w:rsidR="000147E0" w:rsidRPr="000147E0" w:rsidRDefault="000147E0" w:rsidP="00BC1395">
            <w:pPr>
              <w:jc w:val="right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0147E0">
              <w:rPr>
                <w:rFonts w:ascii="Arial" w:eastAsia="Times New Roman" w:hAnsi="Arial" w:cs="Arial"/>
                <w:sz w:val="20"/>
                <w:lang w:eastAsia="en-IN"/>
              </w:rPr>
              <w:t>0</w:t>
            </w:r>
          </w:p>
        </w:tc>
        <w:tc>
          <w:tcPr>
            <w:tcW w:w="0" w:type="auto"/>
          </w:tcPr>
          <w:p w:rsidR="000147E0" w:rsidRPr="000147E0" w:rsidRDefault="000147E0" w:rsidP="00BC1395">
            <w:pPr>
              <w:jc w:val="right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0147E0">
              <w:rPr>
                <w:rFonts w:ascii="Arial" w:eastAsia="Times New Roman" w:hAnsi="Arial" w:cs="Arial"/>
                <w:sz w:val="20"/>
                <w:lang w:eastAsia="en-IN"/>
              </w:rPr>
              <w:t>0</w:t>
            </w:r>
          </w:p>
        </w:tc>
        <w:tc>
          <w:tcPr>
            <w:tcW w:w="0" w:type="auto"/>
          </w:tcPr>
          <w:p w:rsidR="000147E0" w:rsidRPr="000147E0" w:rsidRDefault="000147E0" w:rsidP="00BC1395">
            <w:pPr>
              <w:jc w:val="right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0147E0">
              <w:rPr>
                <w:rFonts w:ascii="Arial" w:eastAsia="Times New Roman" w:hAnsi="Arial" w:cs="Arial"/>
                <w:sz w:val="20"/>
                <w:lang w:eastAsia="en-IN"/>
              </w:rPr>
              <w:t>1891</w:t>
            </w:r>
          </w:p>
        </w:tc>
        <w:tc>
          <w:tcPr>
            <w:tcW w:w="0" w:type="auto"/>
          </w:tcPr>
          <w:p w:rsidR="000147E0" w:rsidRPr="000147E0" w:rsidRDefault="000147E0" w:rsidP="00BC1395">
            <w:pPr>
              <w:jc w:val="right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0147E0">
              <w:rPr>
                <w:rFonts w:ascii="Arial" w:eastAsia="Times New Roman" w:hAnsi="Arial" w:cs="Arial"/>
                <w:sz w:val="20"/>
                <w:lang w:eastAsia="en-IN"/>
              </w:rPr>
              <w:t>85.95</w:t>
            </w:r>
          </w:p>
        </w:tc>
      </w:tr>
      <w:tr w:rsidR="000147E0" w:rsidRPr="000147E0" w:rsidTr="00BC1395">
        <w:trPr>
          <w:trHeight w:val="508"/>
        </w:trPr>
        <w:tc>
          <w:tcPr>
            <w:tcW w:w="0" w:type="auto"/>
          </w:tcPr>
          <w:p w:rsid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2019-20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71.82</w:t>
            </w:r>
          </w:p>
        </w:tc>
      </w:tr>
      <w:tr w:rsidR="000147E0" w:rsidRPr="000147E0" w:rsidTr="00BC1395">
        <w:trPr>
          <w:trHeight w:val="508"/>
        </w:trPr>
        <w:tc>
          <w:tcPr>
            <w:tcW w:w="0" w:type="auto"/>
          </w:tcPr>
          <w:p w:rsid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2020-21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62.65</w:t>
            </w:r>
          </w:p>
        </w:tc>
      </w:tr>
      <w:tr w:rsidR="000147E0" w:rsidRPr="000147E0" w:rsidTr="00BC1395">
        <w:trPr>
          <w:trHeight w:val="508"/>
        </w:trPr>
        <w:tc>
          <w:tcPr>
            <w:tcW w:w="0" w:type="auto"/>
          </w:tcPr>
          <w:p w:rsid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2021-22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58.4</w:t>
            </w:r>
          </w:p>
        </w:tc>
      </w:tr>
      <w:tr w:rsidR="000147E0" w:rsidRPr="000147E0" w:rsidTr="00BC1395">
        <w:trPr>
          <w:trHeight w:val="508"/>
        </w:trPr>
        <w:tc>
          <w:tcPr>
            <w:tcW w:w="0" w:type="auto"/>
          </w:tcPr>
          <w:p w:rsid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2022-23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BC139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56.3</w:t>
            </w:r>
          </w:p>
        </w:tc>
      </w:tr>
      <w:tr w:rsidR="000147E0" w:rsidRPr="000147E0" w:rsidTr="00BC1395">
        <w:trPr>
          <w:trHeight w:val="508"/>
        </w:trPr>
        <w:tc>
          <w:tcPr>
            <w:tcW w:w="0" w:type="auto"/>
          </w:tcPr>
          <w:p w:rsid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  <w:tc>
          <w:tcPr>
            <w:tcW w:w="1008" w:type="dxa"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  <w:tc>
          <w:tcPr>
            <w:tcW w:w="1242" w:type="dxa"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  <w:tc>
          <w:tcPr>
            <w:tcW w:w="992" w:type="dxa"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  <w:tc>
          <w:tcPr>
            <w:tcW w:w="1137" w:type="dxa"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  <w:tc>
          <w:tcPr>
            <w:tcW w:w="0" w:type="auto"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  <w:tc>
          <w:tcPr>
            <w:tcW w:w="0" w:type="auto"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  <w:tc>
          <w:tcPr>
            <w:tcW w:w="0" w:type="auto"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  <w:tc>
          <w:tcPr>
            <w:tcW w:w="0" w:type="auto"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  <w:tc>
          <w:tcPr>
            <w:tcW w:w="0" w:type="auto"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  <w:tc>
          <w:tcPr>
            <w:tcW w:w="0" w:type="auto"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  <w:tc>
          <w:tcPr>
            <w:tcW w:w="0" w:type="auto"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  <w:tc>
          <w:tcPr>
            <w:tcW w:w="0" w:type="auto"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  <w:tc>
          <w:tcPr>
            <w:tcW w:w="0" w:type="auto"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  <w:tc>
          <w:tcPr>
            <w:tcW w:w="0" w:type="auto"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  <w:tc>
          <w:tcPr>
            <w:tcW w:w="0" w:type="auto"/>
          </w:tcPr>
          <w:p w:rsidR="000147E0" w:rsidRPr="000147E0" w:rsidRDefault="000147E0" w:rsidP="00BC139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"/>
        <w:gridCol w:w="978"/>
        <w:gridCol w:w="1112"/>
        <w:gridCol w:w="847"/>
        <w:gridCol w:w="778"/>
        <w:gridCol w:w="548"/>
        <w:gridCol w:w="548"/>
        <w:gridCol w:w="542"/>
        <w:gridCol w:w="542"/>
        <w:gridCol w:w="538"/>
        <w:gridCol w:w="538"/>
        <w:gridCol w:w="552"/>
        <w:gridCol w:w="552"/>
        <w:gridCol w:w="468"/>
        <w:gridCol w:w="661"/>
        <w:gridCol w:w="828"/>
      </w:tblGrid>
      <w:tr w:rsidR="000147E0" w:rsidTr="000147E0">
        <w:tc>
          <w:tcPr>
            <w:tcW w:w="730" w:type="dxa"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Year</w:t>
            </w:r>
          </w:p>
        </w:tc>
        <w:tc>
          <w:tcPr>
            <w:tcW w:w="978" w:type="dxa"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No. of Sections</w:t>
            </w:r>
          </w:p>
        </w:tc>
        <w:tc>
          <w:tcPr>
            <w:tcW w:w="1112" w:type="dxa"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Appeared</w:t>
            </w:r>
          </w:p>
        </w:tc>
        <w:tc>
          <w:tcPr>
            <w:tcW w:w="847" w:type="dxa"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Passed</w:t>
            </w:r>
          </w:p>
        </w:tc>
        <w:tc>
          <w:tcPr>
            <w:tcW w:w="778" w:type="dxa"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Pass%</w:t>
            </w:r>
          </w:p>
        </w:tc>
        <w:tc>
          <w:tcPr>
            <w:tcW w:w="548" w:type="dxa"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A1</w:t>
            </w:r>
          </w:p>
        </w:tc>
        <w:tc>
          <w:tcPr>
            <w:tcW w:w="548" w:type="dxa"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A2</w:t>
            </w:r>
          </w:p>
        </w:tc>
        <w:tc>
          <w:tcPr>
            <w:tcW w:w="542" w:type="dxa"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B1</w:t>
            </w:r>
          </w:p>
        </w:tc>
        <w:tc>
          <w:tcPr>
            <w:tcW w:w="542" w:type="dxa"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B2</w:t>
            </w:r>
          </w:p>
        </w:tc>
        <w:tc>
          <w:tcPr>
            <w:tcW w:w="538" w:type="dxa"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C1</w:t>
            </w:r>
          </w:p>
        </w:tc>
        <w:tc>
          <w:tcPr>
            <w:tcW w:w="538" w:type="dxa"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C2</w:t>
            </w:r>
          </w:p>
        </w:tc>
        <w:tc>
          <w:tcPr>
            <w:tcW w:w="552" w:type="dxa"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D1</w:t>
            </w:r>
          </w:p>
        </w:tc>
        <w:tc>
          <w:tcPr>
            <w:tcW w:w="552" w:type="dxa"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D2</w:t>
            </w:r>
          </w:p>
        </w:tc>
        <w:tc>
          <w:tcPr>
            <w:tcW w:w="468" w:type="dxa"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E</w:t>
            </w:r>
          </w:p>
        </w:tc>
        <w:tc>
          <w:tcPr>
            <w:tcW w:w="661" w:type="dxa"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N X W</w:t>
            </w:r>
          </w:p>
        </w:tc>
        <w:tc>
          <w:tcPr>
            <w:tcW w:w="828" w:type="dxa"/>
          </w:tcPr>
          <w:p w:rsidR="000147E0" w:rsidRP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 w:rsidRPr="000147E0"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P.I.</w:t>
            </w:r>
          </w:p>
        </w:tc>
      </w:tr>
      <w:tr w:rsidR="000147E0" w:rsidTr="000147E0">
        <w:tc>
          <w:tcPr>
            <w:tcW w:w="730" w:type="dxa"/>
          </w:tcPr>
          <w:p w:rsid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2018-19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829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55.71</w:t>
            </w:r>
          </w:p>
        </w:tc>
      </w:tr>
      <w:tr w:rsidR="000147E0" w:rsidTr="000147E0">
        <w:tc>
          <w:tcPr>
            <w:tcW w:w="730" w:type="dxa"/>
          </w:tcPr>
          <w:p w:rsid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2019-20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908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61.21</w:t>
            </w:r>
          </w:p>
        </w:tc>
      </w:tr>
      <w:tr w:rsidR="000147E0" w:rsidTr="000147E0">
        <w:tc>
          <w:tcPr>
            <w:tcW w:w="730" w:type="dxa"/>
          </w:tcPr>
          <w:p w:rsid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2020-21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1048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61.215</w:t>
            </w:r>
          </w:p>
        </w:tc>
      </w:tr>
      <w:tr w:rsidR="000147E0" w:rsidTr="000147E0">
        <w:tc>
          <w:tcPr>
            <w:tcW w:w="730" w:type="dxa"/>
          </w:tcPr>
          <w:p w:rsid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2021-22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1171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64.9</w:t>
            </w:r>
          </w:p>
        </w:tc>
      </w:tr>
      <w:tr w:rsidR="000147E0" w:rsidTr="000147E0">
        <w:tc>
          <w:tcPr>
            <w:tcW w:w="730" w:type="dxa"/>
          </w:tcPr>
          <w:p w:rsidR="000147E0" w:rsidRDefault="000147E0" w:rsidP="000147E0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szCs w:val="22"/>
                <w:lang w:eastAsia="en-IN"/>
              </w:rPr>
              <w:t>2022-23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2155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147E0" w:rsidRDefault="000147E0" w:rsidP="000147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60.4</w:t>
            </w:r>
          </w:p>
        </w:tc>
      </w:tr>
    </w:tbl>
    <w:p w:rsidR="000147E0" w:rsidRPr="000147E0" w:rsidRDefault="000147E0" w:rsidP="000147E0">
      <w:pPr>
        <w:rPr>
          <w:sz w:val="40"/>
          <w:szCs w:val="36"/>
        </w:rPr>
      </w:pPr>
    </w:p>
    <w:p w:rsidR="000147E0" w:rsidRPr="000147E0" w:rsidRDefault="000147E0" w:rsidP="000147E0">
      <w:pPr>
        <w:rPr>
          <w:sz w:val="40"/>
          <w:szCs w:val="36"/>
        </w:rPr>
      </w:pPr>
    </w:p>
    <w:p w:rsidR="000147E0" w:rsidRPr="000147E0" w:rsidRDefault="000147E0" w:rsidP="000147E0">
      <w:pPr>
        <w:rPr>
          <w:sz w:val="40"/>
          <w:szCs w:val="36"/>
        </w:rPr>
      </w:pPr>
      <w:bookmarkStart w:id="0" w:name="_GoBack"/>
      <w:bookmarkEnd w:id="0"/>
    </w:p>
    <w:p w:rsidR="000147E0" w:rsidRPr="000147E0" w:rsidRDefault="000147E0" w:rsidP="000147E0">
      <w:pPr>
        <w:rPr>
          <w:sz w:val="40"/>
          <w:szCs w:val="36"/>
        </w:rPr>
      </w:pPr>
    </w:p>
    <w:p w:rsidR="00136C18" w:rsidRPr="000147E0" w:rsidRDefault="00136C18" w:rsidP="000147E0">
      <w:pPr>
        <w:rPr>
          <w:sz w:val="40"/>
          <w:szCs w:val="36"/>
        </w:rPr>
      </w:pPr>
    </w:p>
    <w:sectPr w:rsidR="00136C18" w:rsidRPr="000147E0" w:rsidSect="000147E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E0"/>
    <w:rsid w:val="000147E0"/>
    <w:rsid w:val="00052F59"/>
    <w:rsid w:val="00136C18"/>
    <w:rsid w:val="0085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E7CE1-8EF8-4B5F-9938-9EF68367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7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2023-06-11T03:04:00Z</dcterms:created>
  <dcterms:modified xsi:type="dcterms:W3CDTF">2023-06-11T03:14:00Z</dcterms:modified>
</cp:coreProperties>
</file>